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0"/>
        <w:rPr>
          <w:rFonts w:ascii="Times New Roman" w:hAnsi="Times New Roman" w:eastAsia="仿宋_GB2312"/>
          <w:sz w:val="32"/>
          <w:szCs w:val="32"/>
        </w:rPr>
      </w:pPr>
      <w:bookmarkStart w:id="0" w:name="_Toc17028"/>
      <w:r>
        <w:rPr>
          <w:rFonts w:ascii="Times New Roman" w:hAnsi="Times New Roman" w:eastAsia="华文中宋"/>
          <w:sz w:val="44"/>
          <w:szCs w:val="44"/>
        </w:rPr>
        <w:t>三会一课制度</w:t>
      </w:r>
      <w:bookmarkEnd w:id="0"/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三会一课制度是党员的重要组织生活制度。“三会”是指支部党员大会、支部委员会会议、党小组会议，“一课”是按时上好党课。  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ascii="黑体" w:hAnsi="黑体" w:eastAsia="黑体"/>
          <w:sz w:val="32"/>
          <w:szCs w:val="32"/>
        </w:rPr>
        <w:t>支部党员大会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（一）党员大会一般每季度召开一次。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（二）党员大会由支部书记主持召开。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</w:t>
      </w:r>
      <w:r>
        <w:rPr>
          <w:rFonts w:ascii="Times New Roman" w:hAnsi="Times New Roman" w:eastAsia="仿宋_GB2312"/>
          <w:sz w:val="32"/>
          <w:szCs w:val="32"/>
        </w:rPr>
        <w:t>支部党员大会的主要内容：传达上级党组织的决议和指示，并根据党的路线，方针，政策和上级党委的决议、指示，结合本单位实际情况，讨论和制定贯彻执行的计划和措施；</w:t>
      </w:r>
      <w:r>
        <w:rPr>
          <w:rFonts w:hint="eastAsia" w:ascii="Times New Roman" w:hAnsi="Times New Roman" w:eastAsia="仿宋_GB2312"/>
          <w:sz w:val="32"/>
          <w:szCs w:val="32"/>
        </w:rPr>
        <w:t>听取和审查</w:t>
      </w:r>
      <w:r>
        <w:rPr>
          <w:rFonts w:ascii="Times New Roman" w:hAnsi="Times New Roman" w:eastAsia="仿宋_GB2312"/>
          <w:sz w:val="32"/>
          <w:szCs w:val="32"/>
        </w:rPr>
        <w:t>支部委员会的工作报告；讨论和决定吸收新党员和预备党员的转正；讨论和决定表彰优秀党员；讨论和决定犯有错误党员的处分意见；选举党支部委员会及出席上级党员代表大会的代表，讨论撤换不称职的党支部委员和党员代表，讨论和决定支部委员和党员代表，讨论和决定支部其他重大问题。会议由专人做好记录，与会议资料一并收</w:t>
      </w:r>
      <w:r>
        <w:rPr>
          <w:rFonts w:hint="eastAsia" w:ascii="Times New Roman" w:hAnsi="Times New Roman" w:eastAsia="仿宋_GB2312"/>
          <w:sz w:val="32"/>
          <w:szCs w:val="32"/>
        </w:rPr>
        <w:t>集</w:t>
      </w:r>
      <w:r>
        <w:rPr>
          <w:rFonts w:ascii="Times New Roman" w:hAnsi="Times New Roman" w:eastAsia="仿宋_GB2312"/>
          <w:sz w:val="32"/>
          <w:szCs w:val="32"/>
        </w:rPr>
        <w:t>存档。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支部委员会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（一）支部委员会一般每月召开一次。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支部委员会由支部书记主持召开。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（三）支委会的主要内容：研究</w:t>
      </w:r>
      <w:r>
        <w:rPr>
          <w:rFonts w:ascii="Times New Roman" w:hAnsi="Times New Roman" w:eastAsia="仿宋_GB2312"/>
          <w:sz w:val="32"/>
          <w:szCs w:val="32"/>
        </w:rPr>
        <w:t>贯彻上级党组织的指示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决定</w:t>
      </w:r>
      <w:r>
        <w:rPr>
          <w:rFonts w:hint="eastAsia" w:ascii="Times New Roman" w:hAnsi="Times New Roman" w:eastAsia="仿宋_GB2312"/>
          <w:sz w:val="32"/>
          <w:szCs w:val="32"/>
        </w:rPr>
        <w:t>和工作部署</w:t>
      </w:r>
      <w:r>
        <w:rPr>
          <w:rFonts w:ascii="Times New Roman" w:hAnsi="Times New Roman" w:eastAsia="仿宋_GB2312"/>
          <w:sz w:val="32"/>
          <w:szCs w:val="32"/>
        </w:rPr>
        <w:t>；研究支部工作计划和总结；讨论和研究思想政治工作和党员教育工作；讨论发展党员和预备党员转正； 分析党员的思想状况和党员发挥先锋模范作用的情况；研究党员教育、管理和监督工作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会议由专人做好记录，与会议资料一并收</w:t>
      </w:r>
      <w:r>
        <w:rPr>
          <w:rFonts w:hint="eastAsia" w:ascii="Times New Roman" w:hAnsi="Times New Roman" w:eastAsia="仿宋_GB2312"/>
          <w:sz w:val="32"/>
          <w:szCs w:val="32"/>
        </w:rPr>
        <w:t>集</w:t>
      </w:r>
      <w:r>
        <w:rPr>
          <w:rFonts w:ascii="Times New Roman" w:hAnsi="Times New Roman" w:eastAsia="仿宋_GB2312"/>
          <w:sz w:val="32"/>
          <w:szCs w:val="32"/>
        </w:rPr>
        <w:t>存档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ascii="黑体" w:hAnsi="黑体" w:eastAsia="黑体"/>
          <w:sz w:val="32"/>
          <w:szCs w:val="32"/>
        </w:rPr>
        <w:t>党小组会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（一）党小组会每月召开一次。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（二）党小组会由党小组长主持。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（三）党小组会的主要内容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  <w:r>
        <w:rPr>
          <w:rFonts w:ascii="Times New Roman" w:hAnsi="Times New Roman" w:eastAsia="仿宋_GB2312"/>
          <w:sz w:val="32"/>
          <w:szCs w:val="32"/>
        </w:rPr>
        <w:t>学习党的文件；传达上级党组织的指示精神；向党员布置工作；了解党员思想情况和完成本职工作的情况；组织党员联系思想、工作和学习实际，开展批评与自我批评；酝酿讨论发展新党员。会议由专人做好记录，与会议资料一并收</w:t>
      </w:r>
      <w:r>
        <w:rPr>
          <w:rFonts w:hint="eastAsia" w:ascii="Times New Roman" w:hAnsi="Times New Roman" w:eastAsia="仿宋_GB2312"/>
          <w:sz w:val="32"/>
          <w:szCs w:val="32"/>
        </w:rPr>
        <w:t>集</w:t>
      </w:r>
      <w:r>
        <w:rPr>
          <w:rFonts w:ascii="Times New Roman" w:hAnsi="Times New Roman" w:eastAsia="仿宋_GB2312"/>
          <w:sz w:val="32"/>
          <w:szCs w:val="32"/>
        </w:rPr>
        <w:t xml:space="preserve">存档。 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四、党课制度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以支部为单位，每</w:t>
      </w:r>
      <w:r>
        <w:rPr>
          <w:rFonts w:hint="eastAsia" w:ascii="Times New Roman" w:hAnsi="Times New Roman" w:eastAsia="仿宋_GB2312"/>
          <w:sz w:val="32"/>
          <w:szCs w:val="32"/>
        </w:rPr>
        <w:t>季度</w:t>
      </w:r>
      <w:r>
        <w:rPr>
          <w:rFonts w:ascii="Times New Roman" w:hAnsi="Times New Roman" w:eastAsia="仿宋_GB2312"/>
          <w:sz w:val="32"/>
          <w:szCs w:val="32"/>
        </w:rPr>
        <w:t>组织上党课不少于一次。</w:t>
      </w:r>
      <w:r>
        <w:rPr>
          <w:rFonts w:hint="eastAsia" w:ascii="Times New Roman" w:hAnsi="Times New Roman" w:eastAsia="仿宋_GB2312"/>
          <w:sz w:val="32"/>
          <w:szCs w:val="32"/>
        </w:rPr>
        <w:t>由党支部书记、纪检委员或普通党员组织召开党课学习。</w:t>
      </w:r>
      <w:r>
        <w:rPr>
          <w:rFonts w:ascii="Times New Roman" w:hAnsi="Times New Roman" w:eastAsia="仿宋_GB2312"/>
          <w:sz w:val="32"/>
          <w:szCs w:val="32"/>
        </w:rPr>
        <w:t>党课可以采取讲座、观看录像、参观访问、知识竞赛等多种形式进行。党课教员必须安排具有一定理论水平的党的干部或优秀党员担任。党课教员必须提前做好准备，编写党课教案。会议由专人做好记录，与会议资料一并收</w:t>
      </w:r>
      <w:r>
        <w:rPr>
          <w:rFonts w:hint="eastAsia" w:ascii="Times New Roman" w:hAnsi="Times New Roman" w:eastAsia="仿宋_GB2312"/>
          <w:sz w:val="32"/>
          <w:szCs w:val="32"/>
        </w:rPr>
        <w:t>集</w:t>
      </w:r>
      <w:r>
        <w:rPr>
          <w:rFonts w:ascii="Times New Roman" w:hAnsi="Times New Roman" w:eastAsia="仿宋_GB2312"/>
          <w:sz w:val="32"/>
          <w:szCs w:val="32"/>
        </w:rPr>
        <w:t>存档。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211A5"/>
    <w:multiLevelType w:val="multilevel"/>
    <w:tmpl w:val="1E4211A5"/>
    <w:lvl w:ilvl="0" w:tentative="0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D5219"/>
    <w:rsid w:val="68DD52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2021-09-17T07:58:00Z</dcterms:created>
  <dc:creator>Administrator</dc:creator>
  <cp:lastModifiedBy>Administrator</cp:lastModifiedBy>
  <dcterms:modified xsi:type="dcterms:W3CDTF">2021-09-17T07:58:27Z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